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62CC" w14:textId="77777777" w:rsidR="00B03BDD" w:rsidRDefault="00B03BDD" w:rsidP="00B03BDD">
      <w:pPr>
        <w:ind w:right="440"/>
      </w:pPr>
      <w:proofErr w:type="spellStart"/>
      <w:r>
        <w:t>Mở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hơn</w:t>
      </w:r>
      <w:proofErr w:type="spellEnd"/>
    </w:p>
    <w:p w14:paraId="0968CFE4" w14:textId="77777777" w:rsidR="00B03BDD" w:rsidRDefault="00B03BDD" w:rsidP="00B03BDD">
      <w:pPr>
        <w:ind w:right="440"/>
      </w:pPr>
    </w:p>
    <w:p w14:paraId="26882F8E" w14:textId="77777777" w:rsidR="00B03BDD" w:rsidRDefault="00B03BDD" w:rsidP="00B03BDD">
      <w:pPr>
        <w:ind w:right="440"/>
      </w:pP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5% Deposit Scheme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Úc</w:t>
      </w:r>
      <w:proofErr w:type="spellEnd"/>
      <w:r>
        <w:t>.</w:t>
      </w:r>
    </w:p>
    <w:p w14:paraId="5195270D" w14:textId="77777777" w:rsidR="00B03BDD" w:rsidRDefault="00B03BDD" w:rsidP="00B03BDD">
      <w:pPr>
        <w:ind w:right="440"/>
      </w:pPr>
    </w:p>
    <w:p w14:paraId="65E959EF" w14:textId="77777777" w:rsidR="00B03BDD" w:rsidRDefault="00B03BDD" w:rsidP="00B03BDD">
      <w:pPr>
        <w:ind w:right="440"/>
      </w:pP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</w:p>
    <w:p w14:paraId="442C0D9A" w14:textId="77777777" w:rsidR="00B03BDD" w:rsidRDefault="00B03BDD" w:rsidP="00B03BDD">
      <w:pPr>
        <w:ind w:right="440"/>
      </w:pPr>
      <w:proofErr w:type="spellStart"/>
      <w:r>
        <w:t>gỡ</w:t>
      </w:r>
      <w:proofErr w:type="spellEnd"/>
      <w:r>
        <w:t xml:space="preserve"> </w:t>
      </w:r>
      <w:proofErr w:type="spellStart"/>
      <w:r>
        <w:t>bỏ</w:t>
      </w:r>
      <w:proofErr w:type="spellEnd"/>
      <w:r>
        <w:t>,</w:t>
      </w:r>
    </w:p>
    <w:p w14:paraId="6912965F" w14:textId="77777777" w:rsidR="00B03BDD" w:rsidRDefault="00B03BDD" w:rsidP="00B03BDD">
      <w:pPr>
        <w:ind w:right="440"/>
      </w:pPr>
    </w:p>
    <w:p w14:paraId="21564FA3" w14:textId="77777777" w:rsidR="00B03BDD" w:rsidRDefault="00B03BDD" w:rsidP="00B03BDD">
      <w:pPr>
        <w:ind w:right="440"/>
      </w:pP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hiện</w:t>
      </w:r>
      <w:proofErr w:type="spellEnd"/>
    </w:p>
    <w:p w14:paraId="0739E920" w14:textId="77777777" w:rsidR="00B03BDD" w:rsidRDefault="00B03BDD" w:rsidP="00B03BDD">
      <w:pPr>
        <w:ind w:right="440"/>
      </w:pPr>
      <w:proofErr w:type="spellStart"/>
      <w:r>
        <w:t>có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14:paraId="53B119FC" w14:textId="77777777" w:rsidR="00B03BDD" w:rsidRDefault="00B03BDD" w:rsidP="00B03BDD">
      <w:pPr>
        <w:ind w:right="440"/>
      </w:pPr>
    </w:p>
    <w:p w14:paraId="1DD5400D" w14:textId="77777777" w:rsidR="00B03BDD" w:rsidRDefault="00B03BDD" w:rsidP="00B03BDD">
      <w:pPr>
        <w:ind w:right="440"/>
      </w:pPr>
      <w:r>
        <w:t xml:space="preserve">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Úc</w:t>
      </w:r>
      <w:proofErr w:type="spellEnd"/>
      <w:r>
        <w:t>.</w:t>
      </w:r>
    </w:p>
    <w:p w14:paraId="1906F4BD" w14:textId="77777777" w:rsidR="00B03BDD" w:rsidRDefault="00B03BDD" w:rsidP="00B03BDD">
      <w:pPr>
        <w:ind w:right="440"/>
      </w:pPr>
    </w:p>
    <w:p w14:paraId="649C30B4" w14:textId="77777777" w:rsidR="00B03BDD" w:rsidRDefault="00B03BDD" w:rsidP="00B03BDD">
      <w:pPr>
        <w:ind w:right="440"/>
      </w:pPr>
      <w:proofErr w:type="spellStart"/>
      <w:r>
        <w:t>Để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>,</w:t>
      </w:r>
    </w:p>
    <w:p w14:paraId="570559EF" w14:textId="77777777" w:rsidR="00B03BDD" w:rsidRDefault="00B03BDD" w:rsidP="00B03BDD">
      <w:pPr>
        <w:ind w:right="440"/>
      </w:pPr>
    </w:p>
    <w:p w14:paraId="60F53A11" w14:textId="77777777" w:rsidR="00B03BDD" w:rsidRDefault="00B03BDD" w:rsidP="00B03BDD">
      <w:pPr>
        <w:ind w:right="440"/>
      </w:pPr>
      <w:proofErr w:type="spellStart"/>
      <w:r>
        <w:t>bạn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: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Úc</w:t>
      </w:r>
      <w:proofErr w:type="spellEnd"/>
      <w:r>
        <w:t>.</w:t>
      </w:r>
    </w:p>
    <w:p w14:paraId="3AC19131" w14:textId="77777777" w:rsidR="00B03BDD" w:rsidRDefault="00B03BDD" w:rsidP="00B03BDD">
      <w:pPr>
        <w:ind w:right="440"/>
      </w:pPr>
    </w:p>
    <w:p w14:paraId="28BDB747" w14:textId="77777777" w:rsidR="00B03BDD" w:rsidRDefault="00B03BDD" w:rsidP="00B03BDD">
      <w:pPr>
        <w:ind w:right="440"/>
      </w:pPr>
      <w:proofErr w:type="spellStart"/>
      <w:r>
        <w:t>Tối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>.</w:t>
      </w:r>
    </w:p>
    <w:p w14:paraId="112CF7D0" w14:textId="77777777" w:rsidR="00B03BDD" w:rsidRDefault="00B03BDD" w:rsidP="00B03BDD">
      <w:pPr>
        <w:ind w:right="440"/>
      </w:pPr>
    </w:p>
    <w:p w14:paraId="738AD145" w14:textId="77777777" w:rsidR="00B03BDD" w:rsidRDefault="00B03BDD" w:rsidP="00B03BDD">
      <w:pPr>
        <w:ind w:right="440"/>
      </w:pPr>
      <w:proofErr w:type="spellStart"/>
      <w:r>
        <w:t>Đã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5%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nhà</w:t>
      </w:r>
      <w:proofErr w:type="spellEnd"/>
      <w:r>
        <w:t>.</w:t>
      </w:r>
    </w:p>
    <w:p w14:paraId="2F8B3489" w14:textId="77777777" w:rsidR="00B03BDD" w:rsidRDefault="00B03BDD" w:rsidP="00B03BDD">
      <w:pPr>
        <w:ind w:right="440"/>
      </w:pPr>
    </w:p>
    <w:p w14:paraId="4E4F1AE1" w14:textId="77777777" w:rsidR="00B03BDD" w:rsidRDefault="00B03BDD" w:rsidP="00B03BDD">
      <w:pPr>
        <w:ind w:right="440"/>
      </w:pPr>
      <w:proofErr w:type="spellStart"/>
      <w:r>
        <w:t>hoặc</w:t>
      </w:r>
      <w:proofErr w:type="spellEnd"/>
      <w:r>
        <w:t xml:space="preserve"> 2% </w:t>
      </w:r>
      <w:proofErr w:type="spellStart"/>
      <w:r>
        <w:t>cho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thân</w:t>
      </w:r>
      <w:proofErr w:type="spellEnd"/>
      <w:r>
        <w:t>.</w:t>
      </w:r>
    </w:p>
    <w:p w14:paraId="4BC71842" w14:textId="77777777" w:rsidR="00B03BDD" w:rsidRDefault="00B03BDD" w:rsidP="00B03BDD">
      <w:pPr>
        <w:ind w:right="440"/>
      </w:pPr>
    </w:p>
    <w:p w14:paraId="3610C9E7" w14:textId="77777777" w:rsidR="00B03BDD" w:rsidRDefault="00B03BDD" w:rsidP="00B03BDD">
      <w:pPr>
        <w:ind w:right="440"/>
      </w:pPr>
      <w:proofErr w:type="spellStart"/>
      <w:r>
        <w:t>Chưa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nào</w:t>
      </w:r>
      <w:proofErr w:type="spellEnd"/>
    </w:p>
    <w:p w14:paraId="3D1E6574" w14:textId="77777777" w:rsidR="00B03BDD" w:rsidRDefault="00B03BDD" w:rsidP="00B03BDD">
      <w:pPr>
        <w:ind w:right="440"/>
      </w:pPr>
      <w:r>
        <w:t>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>)</w:t>
      </w:r>
    </w:p>
    <w:p w14:paraId="5226F85E" w14:textId="77777777" w:rsidR="00B03BDD" w:rsidRDefault="00B03BDD" w:rsidP="00B03BDD">
      <w:pPr>
        <w:ind w:right="440"/>
      </w:pPr>
    </w:p>
    <w:p w14:paraId="436DCC54" w14:textId="77777777" w:rsidR="00B03BDD" w:rsidRDefault="00B03BDD" w:rsidP="00B03BDD">
      <w:pPr>
        <w:ind w:right="440"/>
      </w:pPr>
      <w:proofErr w:type="spellStart"/>
      <w:r>
        <w:t>tại</w:t>
      </w:r>
      <w:proofErr w:type="spellEnd"/>
      <w:r>
        <w:t xml:space="preserve"> </w:t>
      </w:r>
      <w:proofErr w:type="spellStart"/>
      <w:r>
        <w:t>Úc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qua,</w:t>
      </w:r>
    </w:p>
    <w:p w14:paraId="66449352" w14:textId="77777777" w:rsidR="00B03BDD" w:rsidRDefault="00B03BDD" w:rsidP="00B03BDD">
      <w:pPr>
        <w:ind w:right="440"/>
      </w:pPr>
    </w:p>
    <w:p w14:paraId="4BBF6728" w14:textId="77777777" w:rsidR="00B03BDD" w:rsidRDefault="00B03BDD" w:rsidP="00B03BDD">
      <w:pPr>
        <w:ind w:right="440"/>
      </w:pPr>
      <w:proofErr w:type="spellStart"/>
      <w:r>
        <w:t>hoặc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>,</w:t>
      </w:r>
    </w:p>
    <w:p w14:paraId="08E53463" w14:textId="77777777" w:rsidR="00B03BDD" w:rsidRDefault="00B03BDD" w:rsidP="00B03BDD">
      <w:pPr>
        <w:ind w:right="440"/>
      </w:pPr>
    </w:p>
    <w:p w14:paraId="0C71DB56" w14:textId="77777777" w:rsidR="00B03BDD" w:rsidRDefault="00B03BDD" w:rsidP="00B03BDD">
      <w:pPr>
        <w:ind w:right="440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nào</w:t>
      </w:r>
      <w:proofErr w:type="spellEnd"/>
      <w:r>
        <w:t>,</w:t>
      </w:r>
    </w:p>
    <w:p w14:paraId="06F81BE8" w14:textId="77777777" w:rsidR="00B03BDD" w:rsidRDefault="00B03BDD" w:rsidP="00B03BDD">
      <w:pPr>
        <w:ind w:right="440"/>
      </w:pPr>
    </w:p>
    <w:p w14:paraId="50C2D2AA" w14:textId="77777777" w:rsidR="00B03BDD" w:rsidRDefault="00B03BDD" w:rsidP="00B03BDD">
      <w:pPr>
        <w:ind w:right="440"/>
      </w:pP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lệ</w:t>
      </w:r>
      <w:proofErr w:type="spellEnd"/>
      <w:r>
        <w:t>.</w:t>
      </w:r>
    </w:p>
    <w:p w14:paraId="5D18ADC8" w14:textId="77777777" w:rsidR="00B03BDD" w:rsidRDefault="00B03BDD" w:rsidP="00B03BDD">
      <w:pPr>
        <w:ind w:right="440"/>
      </w:pPr>
    </w:p>
    <w:p w14:paraId="38129763" w14:textId="77777777" w:rsidR="00B03BDD" w:rsidRDefault="00B03BDD" w:rsidP="00B03BDD">
      <w:pPr>
        <w:ind w:right="440"/>
      </w:pPr>
      <w:proofErr w:type="spellStart"/>
      <w:r>
        <w:lastRenderedPageBreak/>
        <w:t>Đang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ở,</w:t>
      </w:r>
    </w:p>
    <w:p w14:paraId="3C468363" w14:textId="77777777" w:rsidR="00B03BDD" w:rsidRDefault="00B03BDD" w:rsidP="00B03BDD">
      <w:pPr>
        <w:ind w:right="440"/>
      </w:pPr>
      <w:proofErr w:type="spellStart"/>
      <w:r>
        <w:t>với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trần</w:t>
      </w:r>
      <w:proofErr w:type="spellEnd"/>
      <w:r>
        <w:t>.</w:t>
      </w:r>
    </w:p>
    <w:p w14:paraId="782B3F4F" w14:textId="77777777" w:rsidR="00B03BDD" w:rsidRDefault="00B03BDD" w:rsidP="00B03BDD">
      <w:pPr>
        <w:ind w:right="440"/>
      </w:pPr>
    </w:p>
    <w:p w14:paraId="6945DDB3" w14:textId="77777777" w:rsidR="00B03BDD" w:rsidRDefault="00B03BDD" w:rsidP="00B03BDD">
      <w:pPr>
        <w:ind w:right="440"/>
      </w:pP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>:</w:t>
      </w:r>
    </w:p>
    <w:p w14:paraId="3856F917" w14:textId="77777777" w:rsidR="00B03BDD" w:rsidRDefault="00B03BDD" w:rsidP="00B03BDD">
      <w:pPr>
        <w:ind w:right="440"/>
      </w:pPr>
    </w:p>
    <w:p w14:paraId="1216477B" w14:textId="77777777" w:rsidR="00B03BDD" w:rsidRDefault="00B03BDD" w:rsidP="00B03BDD">
      <w:pPr>
        <w:ind w:right="440"/>
      </w:pPr>
      <w:proofErr w:type="spellStart"/>
      <w:r>
        <w:t>Một</w:t>
      </w:r>
      <w:proofErr w:type="spellEnd"/>
      <w:r>
        <w:t>.</w:t>
      </w:r>
    </w:p>
    <w:p w14:paraId="7BC0F1A7" w14:textId="77777777" w:rsidR="00B03BDD" w:rsidRDefault="00B03BDD" w:rsidP="00B03BDD">
      <w:pPr>
        <w:ind w:right="440"/>
      </w:pP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>.</w:t>
      </w:r>
    </w:p>
    <w:p w14:paraId="340387CF" w14:textId="77777777" w:rsidR="00B03BDD" w:rsidRDefault="00B03BDD" w:rsidP="00B03BDD">
      <w:pPr>
        <w:ind w:right="440"/>
      </w:pPr>
    </w:p>
    <w:p w14:paraId="24ED714F" w14:textId="77777777" w:rsidR="00B03BDD" w:rsidRDefault="00B03BDD" w:rsidP="00B03BDD">
      <w:pPr>
        <w:ind w:right="440"/>
      </w:pP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Eligibility Tool </w:t>
      </w:r>
      <w:proofErr w:type="spellStart"/>
      <w:r>
        <w:t>của</w:t>
      </w:r>
      <w:proofErr w:type="spellEnd"/>
      <w:r>
        <w:t xml:space="preserve"> </w:t>
      </w:r>
    </w:p>
    <w:p w14:paraId="4420BA17" w14:textId="77777777" w:rsidR="00B03BDD" w:rsidRDefault="00B03BDD" w:rsidP="00B03BDD">
      <w:pPr>
        <w:ind w:right="440"/>
      </w:pPr>
      <w:r>
        <w:t xml:space="preserve">Housing Australia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>.</w:t>
      </w:r>
    </w:p>
    <w:p w14:paraId="368FEEC1" w14:textId="77777777" w:rsidR="00B03BDD" w:rsidRDefault="00B03BDD" w:rsidP="00B03BDD">
      <w:pPr>
        <w:ind w:right="440"/>
      </w:pPr>
    </w:p>
    <w:p w14:paraId="57EC55F8" w14:textId="77777777" w:rsidR="00B03BDD" w:rsidRDefault="00B03BDD" w:rsidP="00B03BDD">
      <w:pPr>
        <w:ind w:right="440"/>
      </w:pPr>
      <w:r>
        <w:t>Hai.</w:t>
      </w:r>
    </w:p>
    <w:p w14:paraId="20AADF64" w14:textId="77777777" w:rsidR="00B03BDD" w:rsidRDefault="00B03BDD" w:rsidP="00B03BDD">
      <w:pPr>
        <w:ind w:right="440"/>
      </w:pPr>
      <w:r>
        <w:t xml:space="preserve">Liên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Participating Lender.</w:t>
      </w:r>
    </w:p>
    <w:p w14:paraId="5648C011" w14:textId="77777777" w:rsidR="00B03BDD" w:rsidRDefault="00B03BDD" w:rsidP="00B03BDD">
      <w:pPr>
        <w:ind w:right="440"/>
      </w:pPr>
    </w:p>
    <w:p w14:paraId="6D4C3D43" w14:textId="77777777" w:rsidR="00B03BDD" w:rsidRDefault="00B03BDD" w:rsidP="00B03BDD">
      <w:pPr>
        <w:ind w:right="440"/>
      </w:pP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>.</w:t>
      </w:r>
    </w:p>
    <w:p w14:paraId="20D71D84" w14:textId="77777777" w:rsidR="00B03BDD" w:rsidRDefault="00B03BDD" w:rsidP="00B03BDD">
      <w:pPr>
        <w:ind w:right="440"/>
      </w:pPr>
    </w:p>
    <w:p w14:paraId="06B3E808" w14:textId="77777777" w:rsidR="00B03BDD" w:rsidRDefault="00B03BDD" w:rsidP="00B03BDD">
      <w:pPr>
        <w:ind w:right="440"/>
      </w:pPr>
      <w:r>
        <w:t>Ba.</w:t>
      </w:r>
    </w:p>
    <w:p w14:paraId="3ED92398" w14:textId="77777777" w:rsidR="00B03BDD" w:rsidRDefault="00B03BDD" w:rsidP="00B03BDD">
      <w:pPr>
        <w:ind w:right="440"/>
      </w:pP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>.</w:t>
      </w:r>
    </w:p>
    <w:p w14:paraId="2B3749E6" w14:textId="77777777" w:rsidR="00B03BDD" w:rsidRDefault="00B03BDD" w:rsidP="00B03BDD">
      <w:pPr>
        <w:ind w:right="440"/>
      </w:pPr>
    </w:p>
    <w:p w14:paraId="34809651" w14:textId="77777777" w:rsidR="00B03BDD" w:rsidRDefault="00B03BDD" w:rsidP="00B03BDD">
      <w:pPr>
        <w:ind w:right="440"/>
      </w:pPr>
      <w:proofErr w:type="spellStart"/>
      <w:r>
        <w:t>Nếu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>,</w:t>
      </w:r>
    </w:p>
    <w:p w14:paraId="44137593" w14:textId="77777777" w:rsidR="00B03BDD" w:rsidRDefault="00B03BDD" w:rsidP="00B03BDD">
      <w:pPr>
        <w:ind w:right="440"/>
      </w:pPr>
    </w:p>
    <w:p w14:paraId="3D6891DF" w14:textId="77777777" w:rsidR="00B03BDD" w:rsidRDefault="00B03BDD" w:rsidP="00B03BDD">
      <w:pPr>
        <w:ind w:right="440"/>
      </w:pP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>.</w:t>
      </w:r>
    </w:p>
    <w:p w14:paraId="6FB0F0F3" w14:textId="77777777" w:rsidR="00B03BDD" w:rsidRDefault="00B03BDD" w:rsidP="00B03BDD">
      <w:pPr>
        <w:ind w:right="440"/>
      </w:pPr>
    </w:p>
    <w:p w14:paraId="32A96C80" w14:textId="77777777" w:rsidR="00B03BDD" w:rsidRDefault="00B03BDD" w:rsidP="00B03BDD">
      <w:pPr>
        <w:ind w:right="440"/>
      </w:pP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</w:p>
    <w:p w14:paraId="28B4423E" w14:textId="77777777" w:rsidR="00B03BDD" w:rsidRDefault="00B03BDD" w:rsidP="00B03BDD">
      <w:pPr>
        <w:ind w:right="440"/>
      </w:pPr>
    </w:p>
    <w:p w14:paraId="0207DB3F" w14:textId="77777777" w:rsidR="00B03BDD" w:rsidRDefault="00B03BDD" w:rsidP="00B03BDD">
      <w:pPr>
        <w:ind w:right="440"/>
      </w:pPr>
      <w:proofErr w:type="spellStart"/>
      <w:r>
        <w:t>và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,</w:t>
      </w:r>
    </w:p>
    <w:p w14:paraId="0272C3A0" w14:textId="77777777" w:rsidR="00B03BDD" w:rsidRDefault="00B03BDD" w:rsidP="00B03BDD">
      <w:pPr>
        <w:ind w:right="440"/>
      </w:pPr>
    </w:p>
    <w:p w14:paraId="0D61E32B" w14:textId="77777777" w:rsidR="00B03BDD" w:rsidRDefault="00B03BDD" w:rsidP="00B03BDD">
      <w:pPr>
        <w:ind w:right="440"/>
      </w:pP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firsthomebuyers.gov.au/</w:t>
      </w:r>
      <w:proofErr w:type="spellStart"/>
      <w:r>
        <w:t>vietnamese</w:t>
      </w:r>
      <w:proofErr w:type="spellEnd"/>
    </w:p>
    <w:p w14:paraId="7F54AAB9" w14:textId="77777777" w:rsidR="00B03BDD" w:rsidRDefault="00B03BDD" w:rsidP="00B03BDD">
      <w:pPr>
        <w:ind w:right="440"/>
      </w:pPr>
    </w:p>
    <w:p w14:paraId="555CD4B6" w14:textId="77777777" w:rsidR="00B03BDD" w:rsidRDefault="00B03BDD" w:rsidP="00B03BDD">
      <w:pPr>
        <w:ind w:right="440"/>
      </w:pPr>
      <w:proofErr w:type="spellStart"/>
      <w:r>
        <w:t>Được</w:t>
      </w:r>
      <w:proofErr w:type="spellEnd"/>
      <w:r>
        <w:t xml:space="preserve"> </w:t>
      </w:r>
      <w:proofErr w:type="spellStart"/>
      <w:r>
        <w:t>Chính</w:t>
      </w:r>
      <w:proofErr w:type="spellEnd"/>
      <w:r>
        <w:t xml:space="preserve"> Phủ </w:t>
      </w:r>
      <w:proofErr w:type="spellStart"/>
      <w:r>
        <w:t>Úc</w:t>
      </w:r>
      <w:proofErr w:type="spellEnd"/>
      <w:r>
        <w:t xml:space="preserve"> </w:t>
      </w:r>
      <w:proofErr w:type="spellStart"/>
      <w:r>
        <w:t>tại</w:t>
      </w:r>
      <w:proofErr w:type="spellEnd"/>
      <w:r>
        <w:t xml:space="preserve"> </w:t>
      </w:r>
    </w:p>
    <w:p w14:paraId="502993E0" w14:textId="655923A8" w:rsidR="003A3BBA" w:rsidRPr="003A3BBA" w:rsidRDefault="00B03BDD" w:rsidP="00B03BDD">
      <w:pPr>
        <w:ind w:right="440"/>
      </w:pPr>
      <w:r>
        <w:t xml:space="preserve">Canberra </w:t>
      </w:r>
      <w:proofErr w:type="spellStart"/>
      <w:r>
        <w:t>ủy</w:t>
      </w:r>
      <w:proofErr w:type="spellEnd"/>
      <w:r>
        <w:t xml:space="preserve"> </w:t>
      </w:r>
      <w:proofErr w:type="spellStart"/>
      <w:r>
        <w:t>quyền</w:t>
      </w:r>
      <w:proofErr w:type="spellEnd"/>
      <w:r>
        <w:t>.</w:t>
      </w:r>
    </w:p>
    <w:p w14:paraId="5B099D74" w14:textId="66CE77D8" w:rsidR="00D41AC9" w:rsidRPr="0030181B" w:rsidRDefault="00D41AC9" w:rsidP="003A3BBA">
      <w:pPr>
        <w:ind w:right="440"/>
        <w:jc w:val="right"/>
        <w:rPr>
          <w:szCs w:val="22"/>
        </w:rPr>
      </w:pPr>
    </w:p>
    <w:p w14:paraId="1C7A105F" w14:textId="5B831473" w:rsidR="00A63DEF" w:rsidRPr="0030181B" w:rsidRDefault="00A63DEF" w:rsidP="0030181B">
      <w:pPr>
        <w:pStyle w:val="Heading2"/>
        <w:spacing w:before="0"/>
        <w:jc w:val="right"/>
        <w:rPr>
          <w:sz w:val="22"/>
          <w:szCs w:val="22"/>
        </w:rPr>
      </w:pPr>
    </w:p>
    <w:sectPr w:rsidR="00A63DEF" w:rsidRPr="0030181B" w:rsidSect="0030721C">
      <w:headerReference w:type="first" r:id="rId12"/>
      <w:pgSz w:w="11906" w:h="16838" w:code="9"/>
      <w:pgMar w:top="2552" w:right="1701" w:bottom="1418" w:left="1701" w:header="567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91B7" w14:textId="77777777" w:rsidR="00854D44" w:rsidRDefault="00854D44" w:rsidP="00886BC4">
      <w:r>
        <w:separator/>
      </w:r>
    </w:p>
    <w:p w14:paraId="554C1988" w14:textId="77777777" w:rsidR="00854D44" w:rsidRDefault="00854D44"/>
  </w:endnote>
  <w:endnote w:type="continuationSeparator" w:id="0">
    <w:p w14:paraId="3591F65E" w14:textId="77777777" w:rsidR="00854D44" w:rsidRDefault="00854D44" w:rsidP="00886BC4">
      <w:r>
        <w:continuationSeparator/>
      </w:r>
    </w:p>
    <w:p w14:paraId="3BA53D81" w14:textId="77777777" w:rsidR="00854D44" w:rsidRDefault="00854D44"/>
  </w:endnote>
  <w:endnote w:type="continuationNotice" w:id="1">
    <w:p w14:paraId="11729193" w14:textId="77777777" w:rsidR="00854D44" w:rsidRDefault="00854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0B9B" w14:textId="77777777" w:rsidR="00854D44" w:rsidRDefault="00854D44" w:rsidP="00886BC4">
      <w:r>
        <w:separator/>
      </w:r>
    </w:p>
    <w:p w14:paraId="631940ED" w14:textId="77777777" w:rsidR="00854D44" w:rsidRDefault="00854D44"/>
  </w:footnote>
  <w:footnote w:type="continuationSeparator" w:id="0">
    <w:p w14:paraId="61161EA5" w14:textId="77777777" w:rsidR="00854D44" w:rsidRDefault="00854D44" w:rsidP="00886BC4">
      <w:r>
        <w:continuationSeparator/>
      </w:r>
    </w:p>
    <w:p w14:paraId="28A28B04" w14:textId="77777777" w:rsidR="00854D44" w:rsidRDefault="00854D44"/>
  </w:footnote>
  <w:footnote w:type="continuationNotice" w:id="1">
    <w:p w14:paraId="08C9F5C3" w14:textId="77777777" w:rsidR="00854D44" w:rsidRDefault="00854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6E94" w14:textId="77777777" w:rsidR="00FC27A1" w:rsidRDefault="00FC27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BDD1C4" wp14:editId="3525316F">
          <wp:simplePos x="0" y="0"/>
          <wp:positionH relativeFrom="margin">
            <wp:posOffset>-1080135</wp:posOffset>
          </wp:positionH>
          <wp:positionV relativeFrom="page">
            <wp:posOffset>0</wp:posOffset>
          </wp:positionV>
          <wp:extent cx="7559999" cy="1441306"/>
          <wp:effectExtent l="0" t="0" r="0" b="0"/>
          <wp:wrapNone/>
          <wp:docPr id="1029222696" name="Picture 1029222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22696" name="Picture 1029222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4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5B46A00"/>
    <w:multiLevelType w:val="multilevel"/>
    <w:tmpl w:val="FC80784A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5D87F0E"/>
    <w:multiLevelType w:val="multilevel"/>
    <w:tmpl w:val="0C80EDB6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193417348">
    <w:abstractNumId w:val="1"/>
  </w:num>
  <w:num w:numId="11" w16cid:durableId="47090395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57482">
    <w:abstractNumId w:val="6"/>
  </w:num>
  <w:num w:numId="13" w16cid:durableId="155827959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10220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42346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13768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503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27810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595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54808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376134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41AC9"/>
    <w:rsid w:val="0000487C"/>
    <w:rsid w:val="00016670"/>
    <w:rsid w:val="00016B6C"/>
    <w:rsid w:val="0002151A"/>
    <w:rsid w:val="00033942"/>
    <w:rsid w:val="000421F9"/>
    <w:rsid w:val="00045C24"/>
    <w:rsid w:val="00060C76"/>
    <w:rsid w:val="00067E65"/>
    <w:rsid w:val="00074F7D"/>
    <w:rsid w:val="000753CE"/>
    <w:rsid w:val="000A4D2D"/>
    <w:rsid w:val="000B1EC3"/>
    <w:rsid w:val="000B3C90"/>
    <w:rsid w:val="000C02C9"/>
    <w:rsid w:val="000C1E9C"/>
    <w:rsid w:val="000D33F2"/>
    <w:rsid w:val="000D7D2F"/>
    <w:rsid w:val="000E324C"/>
    <w:rsid w:val="000F2493"/>
    <w:rsid w:val="000F2562"/>
    <w:rsid w:val="000F33C9"/>
    <w:rsid w:val="00102238"/>
    <w:rsid w:val="00103D86"/>
    <w:rsid w:val="00105EBE"/>
    <w:rsid w:val="001145FD"/>
    <w:rsid w:val="00115B2E"/>
    <w:rsid w:val="0011628E"/>
    <w:rsid w:val="001361E1"/>
    <w:rsid w:val="001363E7"/>
    <w:rsid w:val="001376CC"/>
    <w:rsid w:val="00140697"/>
    <w:rsid w:val="0014178A"/>
    <w:rsid w:val="00144B84"/>
    <w:rsid w:val="001570CA"/>
    <w:rsid w:val="00166A45"/>
    <w:rsid w:val="00170ED3"/>
    <w:rsid w:val="00174954"/>
    <w:rsid w:val="001749C4"/>
    <w:rsid w:val="00175C07"/>
    <w:rsid w:val="00182E9E"/>
    <w:rsid w:val="00183F40"/>
    <w:rsid w:val="00190D7B"/>
    <w:rsid w:val="00192367"/>
    <w:rsid w:val="001929D8"/>
    <w:rsid w:val="00197414"/>
    <w:rsid w:val="001A5155"/>
    <w:rsid w:val="001A5BD4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0759"/>
    <w:rsid w:val="00263339"/>
    <w:rsid w:val="002778D4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B5B3B"/>
    <w:rsid w:val="002C26D9"/>
    <w:rsid w:val="002D49D1"/>
    <w:rsid w:val="002F417B"/>
    <w:rsid w:val="002F6ADC"/>
    <w:rsid w:val="00300C95"/>
    <w:rsid w:val="0030181B"/>
    <w:rsid w:val="003054A8"/>
    <w:rsid w:val="00306770"/>
    <w:rsid w:val="0030721C"/>
    <w:rsid w:val="00307DA3"/>
    <w:rsid w:val="00327D31"/>
    <w:rsid w:val="003305CA"/>
    <w:rsid w:val="0034064A"/>
    <w:rsid w:val="00342B3E"/>
    <w:rsid w:val="0034564D"/>
    <w:rsid w:val="00353390"/>
    <w:rsid w:val="00357842"/>
    <w:rsid w:val="00372AC1"/>
    <w:rsid w:val="003802F4"/>
    <w:rsid w:val="003831AB"/>
    <w:rsid w:val="00390C06"/>
    <w:rsid w:val="003A3BBA"/>
    <w:rsid w:val="003A63D1"/>
    <w:rsid w:val="003B1315"/>
    <w:rsid w:val="003B4BDC"/>
    <w:rsid w:val="003C047D"/>
    <w:rsid w:val="003C4F86"/>
    <w:rsid w:val="003C7600"/>
    <w:rsid w:val="003C789B"/>
    <w:rsid w:val="003D6ACE"/>
    <w:rsid w:val="003E26C5"/>
    <w:rsid w:val="003F2E2F"/>
    <w:rsid w:val="003F424B"/>
    <w:rsid w:val="003F648E"/>
    <w:rsid w:val="004257D2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4367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097"/>
    <w:rsid w:val="004B1F82"/>
    <w:rsid w:val="004B56B0"/>
    <w:rsid w:val="004C27E2"/>
    <w:rsid w:val="004C5917"/>
    <w:rsid w:val="004C5E48"/>
    <w:rsid w:val="004D0778"/>
    <w:rsid w:val="004D6FAC"/>
    <w:rsid w:val="004D75F6"/>
    <w:rsid w:val="004E424B"/>
    <w:rsid w:val="004E71FE"/>
    <w:rsid w:val="004F24D0"/>
    <w:rsid w:val="00502E10"/>
    <w:rsid w:val="00505009"/>
    <w:rsid w:val="00506BF4"/>
    <w:rsid w:val="00507097"/>
    <w:rsid w:val="00507FC9"/>
    <w:rsid w:val="0051600D"/>
    <w:rsid w:val="005166BC"/>
    <w:rsid w:val="00516FB2"/>
    <w:rsid w:val="00524DCE"/>
    <w:rsid w:val="00525050"/>
    <w:rsid w:val="0053110F"/>
    <w:rsid w:val="00533FEF"/>
    <w:rsid w:val="005343D5"/>
    <w:rsid w:val="00535C81"/>
    <w:rsid w:val="00536EF9"/>
    <w:rsid w:val="00546D8E"/>
    <w:rsid w:val="00546FDD"/>
    <w:rsid w:val="00551340"/>
    <w:rsid w:val="005606FD"/>
    <w:rsid w:val="00564342"/>
    <w:rsid w:val="00565A52"/>
    <w:rsid w:val="00566AD8"/>
    <w:rsid w:val="00570B86"/>
    <w:rsid w:val="005732EB"/>
    <w:rsid w:val="005803BF"/>
    <w:rsid w:val="00582FAD"/>
    <w:rsid w:val="00585F7E"/>
    <w:rsid w:val="0059327D"/>
    <w:rsid w:val="00594ABF"/>
    <w:rsid w:val="00595F3C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D6EE6"/>
    <w:rsid w:val="005E1960"/>
    <w:rsid w:val="005E62D6"/>
    <w:rsid w:val="005F0FBF"/>
    <w:rsid w:val="005F3B65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D27A6"/>
    <w:rsid w:val="006D3EE7"/>
    <w:rsid w:val="006D680E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630A"/>
    <w:rsid w:val="007343B8"/>
    <w:rsid w:val="00736715"/>
    <w:rsid w:val="007419FA"/>
    <w:rsid w:val="00747391"/>
    <w:rsid w:val="007600FA"/>
    <w:rsid w:val="0076093D"/>
    <w:rsid w:val="00761DA0"/>
    <w:rsid w:val="007622D7"/>
    <w:rsid w:val="007825F2"/>
    <w:rsid w:val="00782ACF"/>
    <w:rsid w:val="00784A3C"/>
    <w:rsid w:val="0079248F"/>
    <w:rsid w:val="00793BD7"/>
    <w:rsid w:val="0079466D"/>
    <w:rsid w:val="007A4195"/>
    <w:rsid w:val="007A6E4D"/>
    <w:rsid w:val="007B6953"/>
    <w:rsid w:val="007B7784"/>
    <w:rsid w:val="007C1094"/>
    <w:rsid w:val="007C3CD0"/>
    <w:rsid w:val="007C43B8"/>
    <w:rsid w:val="007D4EB7"/>
    <w:rsid w:val="007D6F47"/>
    <w:rsid w:val="007E013D"/>
    <w:rsid w:val="007E0975"/>
    <w:rsid w:val="007E36E4"/>
    <w:rsid w:val="007E37E5"/>
    <w:rsid w:val="007E5E07"/>
    <w:rsid w:val="007E7046"/>
    <w:rsid w:val="007F53C0"/>
    <w:rsid w:val="007F61E3"/>
    <w:rsid w:val="008139FB"/>
    <w:rsid w:val="00831D8A"/>
    <w:rsid w:val="00846EEA"/>
    <w:rsid w:val="00847719"/>
    <w:rsid w:val="00854D44"/>
    <w:rsid w:val="008616B9"/>
    <w:rsid w:val="0088159C"/>
    <w:rsid w:val="0088211A"/>
    <w:rsid w:val="00884F56"/>
    <w:rsid w:val="008854F6"/>
    <w:rsid w:val="00886667"/>
    <w:rsid w:val="00886BC4"/>
    <w:rsid w:val="0089373E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D63BE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160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A6D32"/>
    <w:rsid w:val="009A71C4"/>
    <w:rsid w:val="009B15EC"/>
    <w:rsid w:val="009B1781"/>
    <w:rsid w:val="009B2546"/>
    <w:rsid w:val="009B464D"/>
    <w:rsid w:val="009B4F95"/>
    <w:rsid w:val="009C1F90"/>
    <w:rsid w:val="009C66A3"/>
    <w:rsid w:val="009D616A"/>
    <w:rsid w:val="009E6061"/>
    <w:rsid w:val="009F4D47"/>
    <w:rsid w:val="009F5BA5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3061"/>
    <w:rsid w:val="00A46A9A"/>
    <w:rsid w:val="00A50111"/>
    <w:rsid w:val="00A52C22"/>
    <w:rsid w:val="00A60022"/>
    <w:rsid w:val="00A63DEF"/>
    <w:rsid w:val="00A6514E"/>
    <w:rsid w:val="00A652C3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1D58"/>
    <w:rsid w:val="00AB3D33"/>
    <w:rsid w:val="00AC1B27"/>
    <w:rsid w:val="00AC4B28"/>
    <w:rsid w:val="00AC4C62"/>
    <w:rsid w:val="00AC60D4"/>
    <w:rsid w:val="00AD5C09"/>
    <w:rsid w:val="00AE39EE"/>
    <w:rsid w:val="00AE4009"/>
    <w:rsid w:val="00AE53E5"/>
    <w:rsid w:val="00B03BDD"/>
    <w:rsid w:val="00B129C3"/>
    <w:rsid w:val="00B15B56"/>
    <w:rsid w:val="00B24C1C"/>
    <w:rsid w:val="00B32830"/>
    <w:rsid w:val="00B37C17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415C"/>
    <w:rsid w:val="00BE5AC7"/>
    <w:rsid w:val="00BF3E58"/>
    <w:rsid w:val="00BF4A8E"/>
    <w:rsid w:val="00BF73E4"/>
    <w:rsid w:val="00BF75D8"/>
    <w:rsid w:val="00C0628D"/>
    <w:rsid w:val="00C20525"/>
    <w:rsid w:val="00C22069"/>
    <w:rsid w:val="00C23C8C"/>
    <w:rsid w:val="00C3042D"/>
    <w:rsid w:val="00C32AB4"/>
    <w:rsid w:val="00C3521E"/>
    <w:rsid w:val="00C362B7"/>
    <w:rsid w:val="00C3693F"/>
    <w:rsid w:val="00C37A6A"/>
    <w:rsid w:val="00C436B8"/>
    <w:rsid w:val="00C443D7"/>
    <w:rsid w:val="00C620FD"/>
    <w:rsid w:val="00C639E4"/>
    <w:rsid w:val="00C64E18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7C7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060B"/>
    <w:rsid w:val="00D33E3B"/>
    <w:rsid w:val="00D40B85"/>
    <w:rsid w:val="00D41AC9"/>
    <w:rsid w:val="00D535AC"/>
    <w:rsid w:val="00D555C7"/>
    <w:rsid w:val="00D566F4"/>
    <w:rsid w:val="00D60855"/>
    <w:rsid w:val="00D621F5"/>
    <w:rsid w:val="00D81F86"/>
    <w:rsid w:val="00DC075C"/>
    <w:rsid w:val="00DC6FBB"/>
    <w:rsid w:val="00DD25C8"/>
    <w:rsid w:val="00DD5D38"/>
    <w:rsid w:val="00DDC2AA"/>
    <w:rsid w:val="00DE05FE"/>
    <w:rsid w:val="00DE337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51933"/>
    <w:rsid w:val="00E62B01"/>
    <w:rsid w:val="00E64B67"/>
    <w:rsid w:val="00E669CD"/>
    <w:rsid w:val="00E70A2C"/>
    <w:rsid w:val="00E813BB"/>
    <w:rsid w:val="00E81A92"/>
    <w:rsid w:val="00E83A1D"/>
    <w:rsid w:val="00E847A7"/>
    <w:rsid w:val="00E85FF2"/>
    <w:rsid w:val="00E86CBA"/>
    <w:rsid w:val="00E90BB8"/>
    <w:rsid w:val="00E90E39"/>
    <w:rsid w:val="00E93C25"/>
    <w:rsid w:val="00EA5D8D"/>
    <w:rsid w:val="00EB1557"/>
    <w:rsid w:val="00EB22AD"/>
    <w:rsid w:val="00EC2A56"/>
    <w:rsid w:val="00ED3522"/>
    <w:rsid w:val="00EE3F9F"/>
    <w:rsid w:val="00EE570F"/>
    <w:rsid w:val="00EE5F89"/>
    <w:rsid w:val="00EF1B2D"/>
    <w:rsid w:val="00EF7F07"/>
    <w:rsid w:val="00F0196A"/>
    <w:rsid w:val="00F07B2D"/>
    <w:rsid w:val="00F136CE"/>
    <w:rsid w:val="00F15333"/>
    <w:rsid w:val="00F16A99"/>
    <w:rsid w:val="00F172EE"/>
    <w:rsid w:val="00F22FC2"/>
    <w:rsid w:val="00F248B6"/>
    <w:rsid w:val="00F31637"/>
    <w:rsid w:val="00F33B9F"/>
    <w:rsid w:val="00F37223"/>
    <w:rsid w:val="00F41932"/>
    <w:rsid w:val="00F44C22"/>
    <w:rsid w:val="00F4789A"/>
    <w:rsid w:val="00F51C00"/>
    <w:rsid w:val="00F51FDE"/>
    <w:rsid w:val="00F57590"/>
    <w:rsid w:val="00F61364"/>
    <w:rsid w:val="00F614C4"/>
    <w:rsid w:val="00F61E2F"/>
    <w:rsid w:val="00F661AB"/>
    <w:rsid w:val="00F7256C"/>
    <w:rsid w:val="00F75A59"/>
    <w:rsid w:val="00F7650A"/>
    <w:rsid w:val="00F90901"/>
    <w:rsid w:val="00F95DDF"/>
    <w:rsid w:val="00F96108"/>
    <w:rsid w:val="00FA214E"/>
    <w:rsid w:val="00FA70A7"/>
    <w:rsid w:val="00FB5337"/>
    <w:rsid w:val="00FB7AEB"/>
    <w:rsid w:val="00FC27A1"/>
    <w:rsid w:val="00FC2874"/>
    <w:rsid w:val="00FC2E34"/>
    <w:rsid w:val="00FD06DF"/>
    <w:rsid w:val="00FD0B4D"/>
    <w:rsid w:val="00FE316C"/>
    <w:rsid w:val="00FF4459"/>
    <w:rsid w:val="1F81F539"/>
    <w:rsid w:val="61E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69E5"/>
  <w15:docId w15:val="{F9E07479-06F9-4FD8-A967-B5B498F3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39677E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D25C8"/>
    <w:pPr>
      <w:keepNext/>
      <w:spacing w:before="360" w:line="460" w:lineRule="exact"/>
      <w:outlineLvl w:val="1"/>
    </w:pPr>
    <w:rPr>
      <w:rFonts w:ascii="Calibri" w:hAnsi="Calibri" w:cs="Arial"/>
      <w:iCs/>
      <w:color w:val="A86084" w:themeColor="background2" w:themeShade="BF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BF8F74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BF8F74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762D48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762D48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3A1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C3B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9C3B5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AB1D58"/>
    <w:pPr>
      <w:tabs>
        <w:tab w:val="center" w:pos="4320"/>
        <w:tab w:val="right" w:pos="8640"/>
      </w:tabs>
    </w:pPr>
    <w:rPr>
      <w:color w:val="762D48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B1D58"/>
    <w:rPr>
      <w:rFonts w:ascii="Calibri Light" w:eastAsia="Times New Roman" w:hAnsi="Calibri Light"/>
      <w:color w:val="762D48" w:themeColor="text1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762D48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39677E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36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D25C8"/>
    <w:rPr>
      <w:rFonts w:eastAsia="Times New Roman" w:cs="Arial"/>
      <w:iCs/>
      <w:color w:val="A86084" w:themeColor="background2" w:themeShade="B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BF8F74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BF8F74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39677E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1A3139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82324F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762D48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762D48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82324F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82324F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82324F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9C3B5F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9C3B5F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762D48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3A1623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E4D9CF" w:themeColor="background1"/>
        <w:left w:val="single" w:sz="4" w:space="0" w:color="E4D9CF" w:themeColor="background1"/>
        <w:bottom w:val="single" w:sz="4" w:space="0" w:color="E4D9CF" w:themeColor="background1"/>
        <w:right w:val="single" w:sz="4" w:space="0" w:color="E4D9CF" w:themeColor="background1"/>
        <w:insideH w:val="single" w:sz="4" w:space="0" w:color="E4D9CF" w:themeColor="background1"/>
        <w:insideV w:val="single" w:sz="4" w:space="0" w:color="E4D9C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left w:val="single" w:sz="4" w:space="0" w:color="E4D9CF" w:themeColor="background1"/>
          <w:right w:val="single" w:sz="4" w:space="0" w:color="E4D9C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E4D9CF" w:themeColor="background1"/>
      </w:rPr>
      <w:tblPr/>
      <w:tcPr>
        <w:tcBorders>
          <w:left w:val="single" w:sz="4" w:space="0" w:color="E4D9CF" w:themeColor="background1"/>
          <w:bottom w:val="single" w:sz="4" w:space="0" w:color="E4D9CF" w:themeColor="background1"/>
          <w:right w:val="single" w:sz="4" w:space="0" w:color="E4D9C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left w:val="single" w:sz="4" w:space="0" w:color="E4D9CF" w:themeColor="background1"/>
          <w:bottom w:val="single" w:sz="4" w:space="0" w:color="E4D9C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bottom w:val="single" w:sz="4" w:space="0" w:color="E4D9CF" w:themeColor="background1"/>
          <w:right w:val="single" w:sz="4" w:space="0" w:color="E4D9C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E4D9C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D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k\OneDrive%20-%20Treasury\Documents\Personal\Auslan%20Transcript.dotx" TargetMode="External"/></Relationships>
</file>

<file path=word/theme/theme1.xml><?xml version="1.0" encoding="utf-8"?>
<a:theme xmlns:a="http://schemas.openxmlformats.org/drawingml/2006/main" name="TSYBrand">
  <a:themeElements>
    <a:clrScheme name="First Home Buyers">
      <a:dk1>
        <a:srgbClr val="762D48"/>
      </a:dk1>
      <a:lt1>
        <a:srgbClr val="E4D9CF"/>
      </a:lt1>
      <a:dk2>
        <a:srgbClr val="323232"/>
      </a:dk2>
      <a:lt2>
        <a:srgbClr val="C89AB1"/>
      </a:lt2>
      <a:accent1>
        <a:srgbClr val="762D48"/>
      </a:accent1>
      <a:accent2>
        <a:srgbClr val="BF8F74"/>
      </a:accent2>
      <a:accent3>
        <a:srgbClr val="39677E"/>
      </a:accent3>
      <a:accent4>
        <a:srgbClr val="5F8FA2"/>
      </a:accent4>
      <a:accent5>
        <a:srgbClr val="604878"/>
      </a:accent5>
      <a:accent6>
        <a:srgbClr val="C19859"/>
      </a:accent6>
      <a:hlink>
        <a:srgbClr val="281118"/>
      </a:hlink>
      <a:folHlink>
        <a:srgbClr val="1A3139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5893B1C0AE47A50A7F4C585FF19C" ma:contentTypeVersion="19" ma:contentTypeDescription="Create a new document." ma:contentTypeScope="" ma:versionID="390035e6070e9e40ca6a7b43fd1173e2">
  <xsd:schema xmlns:xsd="http://www.w3.org/2001/XMLSchema" xmlns:xs="http://www.w3.org/2001/XMLSchema" xmlns:p="http://schemas.microsoft.com/office/2006/metadata/properties" xmlns:ns2="fe39d773-a83d-4623-ae74-f25711a76616" xmlns:ns3="8e93d4c6-eb8c-4405-b332-273fe2e8b15c" xmlns:ns4="117baeb6-7499-4f99-b1bb-dcd8b17f8d91" targetNamespace="http://schemas.microsoft.com/office/2006/metadata/properties" ma:root="true" ma:fieldsID="a31b29cff583038138c44a7343f331ba" ns2:_="" ns3:_="" ns4:_="">
    <xsd:import namespace="fe39d773-a83d-4623-ae74-f25711a76616"/>
    <xsd:import namespace="8e93d4c6-eb8c-4405-b332-273fe2e8b15c"/>
    <xsd:import namespace="117baeb6-7499-4f99-b1bb-dcd8b17f8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kfc39f3e4e2747ae990d3c8bb74a5a64" minOccurs="0"/>
                <xsd:element ref="ns2:gfba5f33532c49208d2320ce38cc3c2b" minOccurs="0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TSY_CreatedByDivision" minOccurs="0"/>
                <xsd:element ref="ns3:TSY_ModifiedByDivision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Media Relations and Communications|27ecf769-989b-4d8e-b18c-cc7ed8bd44b2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20bf270e-33e6-473d-9dc7-4db35f7ef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492f20b9-1260-4720-b005-b6da3def0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9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fbbcc1a-6b4f-46a6-a3df-d4081e0fbc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d4c6-eb8c-4405-b332-273fe2e8b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4a7b6-9c2b-4247-b41e-3df50815f5d0}" ma:internalName="TaxCatchAll" ma:showField="CatchAllData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24a7b6-9c2b-4247-b41e-3df50815f5d0}" ma:internalName="TaxCatchAllLabel" ma:readOnly="true" ma:showField="CatchAllDataLabel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aeb6-7499-4f99-b1bb-dcd8b17f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d4c6-eb8c-4405-b332-273fe2e8b15c">
      <Value>5</Value>
      <Value>4</Value>
      <Value>1</Value>
      <Value>106</Value>
    </TaxCatchAll>
    <_dlc_DocId xmlns="fe39d773-a83d-4623-ae74-f25711a76616">H5TTS6HNT6FX-904081820-140</_dlc_DocId>
    <_dlc_DocIdUrl xmlns="fe39d773-a83d-4623-ae74-f25711a76616">
      <Url>https://austreasury.sharepoint.com/sites/tcamp05-function/_layouts/15/DocIdRedir.aspx?ID=H5TTS6HNT6FX-904081820-140</Url>
      <Description>H5TTS6HNT6FX-904081820-140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32e8dbfb-1a9f-4387-9d89-c7595315ceb0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Transcript</TermName>
          <TermId xmlns="http://schemas.microsoft.com/office/infopath/2007/PartnerControls">090e8235-8519-4e28-a829-e47fe667d701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Relations and Communications</TermName>
          <TermId xmlns="http://schemas.microsoft.com/office/infopath/2007/PartnerControls">27ecf769-989b-4d8e-b18c-cc7ed8bd44b2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Campaign</TermName>
          <TermId xmlns="http://schemas.microsoft.com/office/infopath/2007/PartnerControls">e383fdbd-852a-4809-9012-6d3a9d9362be</TermId>
        </TermInfo>
      </Terms>
    </gfba5f33532c49208d2320ce38cc3c2b>
    <TSY_ModifiedByDivision xmlns="8e93d4c6-eb8c-4405-b332-273fe2e8b15c">International Corporate and Investment Group - Corporate Division</TSY_ModifiedByDivision>
    <TSY_CreatedByDivision xmlns="8e93d4c6-eb8c-4405-b332-273fe2e8b15c">International Corporate and Investment Group - Corporate Division</TSY_CreatedByDivision>
    <lcf76f155ced4ddcb4097134ff3c332f xmlns="117baeb6-7499-4f99-b1bb-dcd8b17f8d91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6392C-2013-48C3-851E-7AE368AA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8e93d4c6-eb8c-4405-b332-273fe2e8b15c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9EF1C-25C2-48EA-9C02-F5D0102C6A46}">
  <ds:schemaRefs>
    <ds:schemaRef ds:uri="http://schemas.microsoft.com/office/2006/documentManagement/types"/>
    <ds:schemaRef ds:uri="http://purl.org/dc/terms/"/>
    <ds:schemaRef ds:uri="8e93d4c6-eb8c-4405-b332-273fe2e8b15c"/>
    <ds:schemaRef ds:uri="fe39d773-a83d-4623-ae74-f25711a76616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17baeb6-7499-4f99-b1bb-dcd8b17f8d91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9C00CC-B645-45F1-BF82-849CC5DA92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Auslan Transcript.dotx</Template>
  <TotalTime>20</TotalTime>
  <Pages>3</Pages>
  <Words>177</Words>
  <Characters>1011</Characters>
  <Application>Microsoft Office Word</Application>
  <DocSecurity>0</DocSecurity>
  <Lines>8</Lines>
  <Paragraphs>2</Paragraphs>
  <ScaleCrop>false</ScaleCrop>
  <Company>Australian Government - The Treasury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Francis, Chelsea</dc:creator>
  <cp:keywords/>
  <dc:description/>
  <cp:lastModifiedBy>Geasley, Therese</cp:lastModifiedBy>
  <cp:revision>18</cp:revision>
  <cp:lastPrinted>2021-10-20T21:15:00Z</cp:lastPrinted>
  <dcterms:created xsi:type="dcterms:W3CDTF">2026-02-12T23:17:00Z</dcterms:created>
  <dcterms:modified xsi:type="dcterms:W3CDTF">2026-02-24T03:03:00Z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2026-01-29T04:05:04Z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b13c1f39-7712-40ff-beef-e77d4937f102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0x010100D1405893B1C0AE47A50A7F4C585FF19C</vt:lpwstr>
  </property>
  <property fmtid="{D5CDD505-2E9C-101B-9397-08002B2CF9AE}" pid="11" name="TSYStatus">
    <vt:lpwstr/>
  </property>
  <property fmtid="{D5CDD505-2E9C-101B-9397-08002B2CF9AE}" pid="12" name="eTheme">
    <vt:lpwstr>1</vt:lpwstr>
  </property>
  <property fmtid="{D5CDD505-2E9C-101B-9397-08002B2CF9AE}" pid="13" name="eDocumentType">
    <vt:lpwstr>106;#Transcript|090e8235-8519-4e28-a829-e47fe667d701</vt:lpwstr>
  </property>
  <property fmtid="{D5CDD505-2E9C-101B-9397-08002B2CF9AE}" pid="14" name="eTopic">
    <vt:lpwstr>5;#Campaign|e383fdbd-852a-4809-9012-6d3a9d9362be</vt:lpwstr>
  </property>
  <property fmtid="{D5CDD505-2E9C-101B-9397-08002B2CF9AE}" pid="15" name="eActivity">
    <vt:lpwstr>4</vt:lpwstr>
  </property>
  <property fmtid="{D5CDD505-2E9C-101B-9397-08002B2CF9AE}" pid="16" name="_dlc_DocIdItemGuid">
    <vt:lpwstr>7edd65bc-283c-4c1b-b32a-d87f40c91d0a</vt:lpwstr>
  </property>
  <property fmtid="{D5CDD505-2E9C-101B-9397-08002B2CF9AE}" pid="17" name="MediaServiceImageTags">
    <vt:lpwstr/>
  </property>
  <property fmtid="{D5CDD505-2E9C-101B-9397-08002B2CF9AE}" pid="18" name="docLang">
    <vt:lpwstr>ar</vt:lpwstr>
  </property>
</Properties>
</file>